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3F" w:rsidRDefault="005E5F3F" w:rsidP="005E5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 FORM</w:t>
      </w:r>
    </w:p>
    <w:p w:rsidR="005E5F3F" w:rsidRDefault="00B46C9C" w:rsidP="005E5F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MARSHALL HIGH SCHOOL       </w:t>
      </w:r>
    </w:p>
    <w:p w:rsidR="00D25E43" w:rsidRDefault="00D25E43" w:rsidP="005E5F3F">
      <w:pPr>
        <w:spacing w:after="0" w:line="240" w:lineRule="auto"/>
        <w:jc w:val="center"/>
        <w:rPr>
          <w:b/>
          <w:sz w:val="28"/>
          <w:szCs w:val="28"/>
        </w:rPr>
      </w:pPr>
    </w:p>
    <w:p w:rsidR="005E5F3F" w:rsidRDefault="005E5F3F" w:rsidP="005E5F3F">
      <w:pPr>
        <w:spacing w:after="0" w:line="240" w:lineRule="auto"/>
        <w:jc w:val="both"/>
        <w:rPr>
          <w:b/>
          <w:sz w:val="28"/>
          <w:szCs w:val="28"/>
        </w:rPr>
      </w:pPr>
    </w:p>
    <w:p w:rsidR="005E5F3F" w:rsidRDefault="00B46C9C" w:rsidP="001A4BA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softHyphen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</w:rPr>
        <w:t xml:space="preserve">  Grade </w:t>
      </w:r>
      <w:r w:rsidR="005E5F3F">
        <w:rPr>
          <w:b/>
          <w:sz w:val="24"/>
          <w:szCs w:val="24"/>
          <w:u w:val="single"/>
        </w:rPr>
        <w:tab/>
      </w:r>
      <w:r w:rsidR="005E5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E5F3F" w:rsidRDefault="005E5F3F" w:rsidP="001A4BA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WVEIS Number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High School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E5F3F" w:rsidRDefault="005E5F3F" w:rsidP="001A4BA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E5F3F" w:rsidRDefault="005E5F3F" w:rsidP="001A4BA5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City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State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Zip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</w:t>
      </w:r>
    </w:p>
    <w:p w:rsidR="005E5F3F" w:rsidRDefault="005E5F3F" w:rsidP="001A4BA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# </w:t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</w:rPr>
        <w:t xml:space="preserve">  Alternate Number </w:t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  <w:r w:rsidR="001A4BA5">
        <w:rPr>
          <w:b/>
          <w:sz w:val="24"/>
          <w:szCs w:val="24"/>
          <w:u w:val="single"/>
        </w:rPr>
        <w:tab/>
      </w:r>
    </w:p>
    <w:p w:rsidR="001A4BA5" w:rsidRDefault="001A4BA5" w:rsidP="001A4BA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Number to Reach Parent/Guardian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A4BA5" w:rsidRDefault="001A4BA5" w:rsidP="005E5F3F">
      <w:pPr>
        <w:pBdr>
          <w:bottom w:val="double" w:sz="6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1A4BA5" w:rsidRDefault="001A4BA5" w:rsidP="001A4B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Programs Offered</w:t>
      </w:r>
    </w:p>
    <w:p w:rsidR="001A4BA5" w:rsidRDefault="001A4BA5" w:rsidP="001A4BA5">
      <w:pPr>
        <w:spacing w:after="0" w:line="240" w:lineRule="auto"/>
        <w:jc w:val="center"/>
        <w:rPr>
          <w:b/>
          <w:sz w:val="24"/>
          <w:szCs w:val="24"/>
        </w:rPr>
      </w:pPr>
    </w:p>
    <w:p w:rsidR="00146D55" w:rsidRDefault="00D25E43" w:rsidP="00146D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 COLLISION</w:t>
      </w:r>
      <w:r w:rsidR="00146D55">
        <w:rPr>
          <w:b/>
          <w:sz w:val="24"/>
          <w:szCs w:val="24"/>
        </w:rPr>
        <w:t xml:space="preserve"> REPAIR</w:t>
      </w:r>
      <w:r>
        <w:rPr>
          <w:b/>
          <w:sz w:val="24"/>
          <w:szCs w:val="24"/>
        </w:rPr>
        <w:t xml:space="preserve"> – AUTO TECHNOLOGY – </w:t>
      </w:r>
      <w:r w:rsidR="00146D55">
        <w:rPr>
          <w:b/>
          <w:sz w:val="24"/>
          <w:szCs w:val="24"/>
        </w:rPr>
        <w:t>BUSINESS - COMMUNICA</w:t>
      </w:r>
      <w:r w:rsidR="007A4390">
        <w:rPr>
          <w:b/>
          <w:sz w:val="24"/>
          <w:szCs w:val="24"/>
        </w:rPr>
        <w:t>TIONS TECHNOLOGY – COMPUTER REPAIR -</w:t>
      </w:r>
      <w:bookmarkStart w:id="0" w:name="_GoBack"/>
      <w:bookmarkEnd w:id="0"/>
      <w:r w:rsidR="007A4390">
        <w:rPr>
          <w:b/>
          <w:sz w:val="24"/>
          <w:szCs w:val="24"/>
        </w:rPr>
        <w:t xml:space="preserve"> </w:t>
      </w:r>
      <w:r w:rsidR="00146D55">
        <w:rPr>
          <w:b/>
          <w:sz w:val="24"/>
          <w:szCs w:val="24"/>
        </w:rPr>
        <w:t>COMPUTER-AIDED DRAFTING - HORTICULTURE – MACHINE &amp; TOOL TECHNOLOGY –</w:t>
      </w:r>
    </w:p>
    <w:p w:rsidR="00146D55" w:rsidRPr="00894A74" w:rsidRDefault="00146D55" w:rsidP="00146D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 – PROSTART – THERAPEUTIC SERVICES – WELDING TECHNOLOGY</w:t>
      </w:r>
    </w:p>
    <w:p w:rsidR="001A4BA5" w:rsidRDefault="00894A74" w:rsidP="001A4BA5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Indicate in Which Programs You Wish to Enroll (Please </w:t>
      </w:r>
      <w:r w:rsidR="00D25E43">
        <w:rPr>
          <w:b/>
          <w:i/>
          <w:sz w:val="24"/>
          <w:szCs w:val="24"/>
        </w:rPr>
        <w:t>List Y</w:t>
      </w:r>
      <w:r>
        <w:rPr>
          <w:b/>
          <w:i/>
          <w:sz w:val="24"/>
          <w:szCs w:val="24"/>
        </w:rPr>
        <w:t xml:space="preserve">our </w:t>
      </w:r>
      <w:r w:rsidR="00D25E43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op 2 </w:t>
      </w:r>
      <w:r w:rsidR="00D25E43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hoices)</w:t>
      </w:r>
    </w:p>
    <w:p w:rsidR="00894A74" w:rsidRDefault="00894A74" w:rsidP="00894A74">
      <w:pPr>
        <w:spacing w:after="0" w:line="360" w:lineRule="auto"/>
        <w:rPr>
          <w:b/>
          <w:sz w:val="24"/>
          <w:szCs w:val="24"/>
        </w:rPr>
      </w:pPr>
    </w:p>
    <w:p w:rsidR="00894A74" w:rsidRDefault="00894A74" w:rsidP="00894A7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Choice 1: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Choice 2: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94A74" w:rsidRDefault="00894A74" w:rsidP="00894A74">
      <w:pPr>
        <w:spacing w:after="0" w:line="360" w:lineRule="auto"/>
      </w:pPr>
      <w:r w:rsidRPr="00894A74">
        <w:rPr>
          <w:b/>
        </w:rPr>
        <w:t xml:space="preserve">What is your reason for wanting to enroll in this program? (Choice 1)  </w:t>
      </w:r>
      <w:r w:rsidRPr="00894A74">
        <w:t>(Note: You will only be selected for 1</w:t>
      </w:r>
      <w:r w:rsidRPr="00894A74">
        <w:rPr>
          <w:b/>
        </w:rPr>
        <w:t xml:space="preserve"> </w:t>
      </w:r>
      <w:r w:rsidRPr="00894A74">
        <w:t>program</w:t>
      </w:r>
      <w:r>
        <w:t>.</w:t>
      </w:r>
      <w:r w:rsidRPr="00894A74">
        <w:t>)</w:t>
      </w:r>
    </w:p>
    <w:p w:rsidR="00894A74" w:rsidRDefault="00894A74" w:rsidP="00894A74">
      <w:pPr>
        <w:spacing w:after="0" w:line="360" w:lineRule="auto"/>
      </w:pPr>
    </w:p>
    <w:p w:rsidR="00894A74" w:rsidRDefault="00894A74" w:rsidP="00894A74">
      <w:pPr>
        <w:pBdr>
          <w:bottom w:val="double" w:sz="6" w:space="1" w:color="auto"/>
        </w:pBdr>
        <w:spacing w:after="0" w:line="360" w:lineRule="auto"/>
      </w:pPr>
    </w:p>
    <w:p w:rsidR="00894A74" w:rsidRPr="00894A74" w:rsidRDefault="00894A74" w:rsidP="00894A74">
      <w:pPr>
        <w:spacing w:after="0" w:line="360" w:lineRule="auto"/>
        <w:rPr>
          <w:b/>
          <w:u w:val="single"/>
        </w:rPr>
      </w:pPr>
    </w:p>
    <w:p w:rsidR="001A4BA5" w:rsidRDefault="00894A74" w:rsidP="00894A74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are your plans after high school?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94A74" w:rsidRDefault="00894A74" w:rsidP="00894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Reference: 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Phone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94A74" w:rsidRPr="00894A74" w:rsidRDefault="00894A74" w:rsidP="00894A74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  <w:t xml:space="preserve">                              </w:t>
      </w:r>
      <w:r w:rsidRPr="00894A74">
        <w:rPr>
          <w:b/>
          <w:sz w:val="20"/>
          <w:szCs w:val="20"/>
        </w:rPr>
        <w:t xml:space="preserve">(Someone </w:t>
      </w:r>
      <w:r w:rsidR="00D25E43">
        <w:rPr>
          <w:b/>
          <w:sz w:val="20"/>
          <w:szCs w:val="20"/>
        </w:rPr>
        <w:t>N</w:t>
      </w:r>
      <w:r w:rsidRPr="00894A74">
        <w:rPr>
          <w:b/>
          <w:sz w:val="20"/>
          <w:szCs w:val="20"/>
        </w:rPr>
        <w:t xml:space="preserve">ot </w:t>
      </w:r>
      <w:r w:rsidR="00D25E43">
        <w:rPr>
          <w:b/>
          <w:sz w:val="20"/>
          <w:szCs w:val="20"/>
        </w:rPr>
        <w:t>R</w:t>
      </w:r>
      <w:r w:rsidRPr="00894A74">
        <w:rPr>
          <w:b/>
          <w:sz w:val="20"/>
          <w:szCs w:val="20"/>
        </w:rPr>
        <w:t xml:space="preserve">elated to </w:t>
      </w:r>
      <w:r w:rsidR="00D25E43">
        <w:rPr>
          <w:b/>
          <w:sz w:val="20"/>
          <w:szCs w:val="20"/>
        </w:rPr>
        <w:t>Y</w:t>
      </w:r>
      <w:r w:rsidRPr="00894A74">
        <w:rPr>
          <w:b/>
          <w:sz w:val="20"/>
          <w:szCs w:val="20"/>
        </w:rPr>
        <w:t>ou)</w:t>
      </w:r>
    </w:p>
    <w:p w:rsidR="00894A74" w:rsidRDefault="00894A74" w:rsidP="00894A74">
      <w:pPr>
        <w:spacing w:after="0" w:line="360" w:lineRule="auto"/>
        <w:rPr>
          <w:b/>
          <w:sz w:val="24"/>
          <w:szCs w:val="24"/>
        </w:rPr>
      </w:pPr>
    </w:p>
    <w:p w:rsidR="00894A74" w:rsidRDefault="00894A74" w:rsidP="00894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Phone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94A74" w:rsidRDefault="00894A74" w:rsidP="00894A74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</w:t>
      </w:r>
      <w:r w:rsidRPr="00894A74">
        <w:rPr>
          <w:b/>
          <w:sz w:val="20"/>
          <w:szCs w:val="20"/>
        </w:rPr>
        <w:t xml:space="preserve">(Someone </w:t>
      </w:r>
      <w:r w:rsidR="00D25E43">
        <w:rPr>
          <w:b/>
          <w:sz w:val="20"/>
          <w:szCs w:val="20"/>
        </w:rPr>
        <w:t>N</w:t>
      </w:r>
      <w:r w:rsidRPr="00894A74">
        <w:rPr>
          <w:b/>
          <w:sz w:val="20"/>
          <w:szCs w:val="20"/>
        </w:rPr>
        <w:t xml:space="preserve">ot </w:t>
      </w:r>
      <w:r w:rsidR="00D25E43">
        <w:rPr>
          <w:b/>
          <w:sz w:val="20"/>
          <w:szCs w:val="20"/>
        </w:rPr>
        <w:t>R</w:t>
      </w:r>
      <w:r w:rsidRPr="00894A74">
        <w:rPr>
          <w:b/>
          <w:sz w:val="20"/>
          <w:szCs w:val="20"/>
        </w:rPr>
        <w:t xml:space="preserve">elated to </w:t>
      </w:r>
      <w:r w:rsidR="00D25E43">
        <w:rPr>
          <w:b/>
          <w:sz w:val="20"/>
          <w:szCs w:val="20"/>
        </w:rPr>
        <w:t>Y</w:t>
      </w:r>
      <w:r w:rsidRPr="00894A74">
        <w:rPr>
          <w:b/>
          <w:sz w:val="20"/>
          <w:szCs w:val="20"/>
        </w:rPr>
        <w:t>ou)</w:t>
      </w:r>
    </w:p>
    <w:p w:rsidR="00894A74" w:rsidRDefault="00894A74" w:rsidP="00894A74">
      <w:pPr>
        <w:spacing w:after="0" w:line="240" w:lineRule="auto"/>
        <w:rPr>
          <w:b/>
          <w:sz w:val="20"/>
          <w:szCs w:val="20"/>
        </w:rPr>
      </w:pPr>
    </w:p>
    <w:p w:rsidR="00894A74" w:rsidRDefault="00894A74" w:rsidP="00894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Signature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94A74" w:rsidRDefault="00894A74" w:rsidP="00894A74">
      <w:pPr>
        <w:spacing w:after="0" w:line="240" w:lineRule="auto"/>
        <w:rPr>
          <w:b/>
          <w:sz w:val="24"/>
          <w:szCs w:val="24"/>
        </w:rPr>
      </w:pPr>
    </w:p>
    <w:p w:rsidR="00894A74" w:rsidRPr="00D25E43" w:rsidRDefault="00894A74" w:rsidP="00D25E43">
      <w:pPr>
        <w:spacing w:after="0" w:line="240" w:lineRule="auto"/>
        <w:jc w:val="center"/>
        <w:rPr>
          <w:i/>
          <w:sz w:val="18"/>
          <w:szCs w:val="18"/>
        </w:rPr>
      </w:pPr>
      <w:r w:rsidRPr="00D25E43">
        <w:rPr>
          <w:i/>
          <w:sz w:val="18"/>
          <w:szCs w:val="18"/>
        </w:rPr>
        <w:t>Non-Discrimination: This Company prohibits discrimination against or harassment of any person empl</w:t>
      </w:r>
      <w:r w:rsidR="00D25E43" w:rsidRPr="00D25E43">
        <w:rPr>
          <w:i/>
          <w:sz w:val="18"/>
          <w:szCs w:val="18"/>
        </w:rPr>
        <w:t>oyed by or seeking employment with the CTE program because of race, creed, religion, or national origin or because of age, physical or mental disability, or sex.</w:t>
      </w:r>
    </w:p>
    <w:p w:rsidR="00D25E43" w:rsidRDefault="00D25E43" w:rsidP="00D25E43">
      <w:pPr>
        <w:pBdr>
          <w:bottom w:val="double" w:sz="6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D25E43" w:rsidRDefault="00D25E43" w:rsidP="00D25E43">
      <w:pPr>
        <w:spacing w:after="0" w:line="240" w:lineRule="auto"/>
        <w:jc w:val="center"/>
        <w:rPr>
          <w:b/>
          <w:sz w:val="20"/>
          <w:szCs w:val="20"/>
        </w:rPr>
      </w:pPr>
      <w:r w:rsidRPr="00D25E43">
        <w:rPr>
          <w:b/>
          <w:sz w:val="24"/>
          <w:szCs w:val="24"/>
        </w:rPr>
        <w:t>(For School Use Only</w:t>
      </w:r>
      <w:r>
        <w:rPr>
          <w:b/>
          <w:sz w:val="20"/>
          <w:szCs w:val="20"/>
        </w:rPr>
        <w:t>)</w:t>
      </w:r>
    </w:p>
    <w:p w:rsidR="00D25E43" w:rsidRDefault="00D25E43" w:rsidP="00D25E43">
      <w:pPr>
        <w:spacing w:after="0" w:line="240" w:lineRule="auto"/>
        <w:jc w:val="center"/>
        <w:rPr>
          <w:b/>
          <w:sz w:val="20"/>
          <w:szCs w:val="20"/>
        </w:rPr>
      </w:pPr>
    </w:p>
    <w:p w:rsidR="00D25E43" w:rsidRDefault="00D25E43" w:rsidP="00D25E43">
      <w:pPr>
        <w:spacing w:after="0" w:line="240" w:lineRule="auto"/>
        <w:jc w:val="center"/>
        <w:rPr>
          <w:b/>
          <w:sz w:val="20"/>
          <w:szCs w:val="20"/>
        </w:rPr>
      </w:pPr>
    </w:p>
    <w:p w:rsidR="00D25E43" w:rsidRPr="00D25E43" w:rsidRDefault="00D25E43" w:rsidP="00D25E4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Student GPA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Days Absent in Current Year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Number of Failed Classes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D25E43" w:rsidRPr="00D25E43" w:rsidSect="005E5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96" w:rsidRDefault="00DC2C96" w:rsidP="008278F3">
      <w:pPr>
        <w:spacing w:after="0" w:line="240" w:lineRule="auto"/>
      </w:pPr>
      <w:r>
        <w:separator/>
      </w:r>
    </w:p>
  </w:endnote>
  <w:endnote w:type="continuationSeparator" w:id="0">
    <w:p w:rsidR="00DC2C96" w:rsidRDefault="00DC2C96" w:rsidP="008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827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827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82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96" w:rsidRDefault="00DC2C96" w:rsidP="008278F3">
      <w:pPr>
        <w:spacing w:after="0" w:line="240" w:lineRule="auto"/>
      </w:pPr>
      <w:r>
        <w:separator/>
      </w:r>
    </w:p>
  </w:footnote>
  <w:footnote w:type="continuationSeparator" w:id="0">
    <w:p w:rsidR="00DC2C96" w:rsidRDefault="00DC2C96" w:rsidP="008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DC2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08059" o:spid="_x0000_s2050" type="#_x0000_t75" style="position:absolute;margin-left:0;margin-top:0;width:290.25pt;height:180pt;z-index:-251657216;mso-position-horizontal:center;mso-position-horizontal-relative:margin;mso-position-vertical:center;mso-position-vertical-relative:margin" o:allowincell="f">
          <v:imagedata r:id="rId1" o:title="JMHS Logo (1 Color Facing 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DC2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08060" o:spid="_x0000_s2051" type="#_x0000_t75" style="position:absolute;margin-left:0;margin-top:0;width:290.25pt;height:180pt;z-index:-251656192;mso-position-horizontal:center;mso-position-horizontal-relative:margin;mso-position-vertical:center;mso-position-vertical-relative:margin" o:allowincell="f">
          <v:imagedata r:id="rId1" o:title="JMHS Logo (1 Color Facing Rig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3" w:rsidRDefault="00DC2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08058" o:spid="_x0000_s2049" type="#_x0000_t75" style="position:absolute;margin-left:0;margin-top:0;width:290.25pt;height:180pt;z-index:-251658240;mso-position-horizontal:center;mso-position-horizontal-relative:margin;mso-position-vertical:center;mso-position-vertical-relative:margin" o:allowincell="f">
          <v:imagedata r:id="rId1" o:title="JMHS Logo (1 Color Facing 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3F"/>
    <w:rsid w:val="00146D55"/>
    <w:rsid w:val="001A4BA5"/>
    <w:rsid w:val="002839A4"/>
    <w:rsid w:val="00495C9C"/>
    <w:rsid w:val="005715E7"/>
    <w:rsid w:val="005E5F3F"/>
    <w:rsid w:val="007A4390"/>
    <w:rsid w:val="008278F3"/>
    <w:rsid w:val="00894A74"/>
    <w:rsid w:val="00B46C9C"/>
    <w:rsid w:val="00BA2DDA"/>
    <w:rsid w:val="00D25E43"/>
    <w:rsid w:val="00DC2C96"/>
    <w:rsid w:val="00E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72775E-7EE1-415D-997D-6D87F8F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3"/>
  </w:style>
  <w:style w:type="paragraph" w:styleId="Footer">
    <w:name w:val="footer"/>
    <w:basedOn w:val="Normal"/>
    <w:link w:val="FooterChar"/>
    <w:uiPriority w:val="99"/>
    <w:unhideWhenUsed/>
    <w:rsid w:val="0082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Robert Wilson</cp:lastModifiedBy>
  <cp:revision>6</cp:revision>
  <cp:lastPrinted>2015-03-10T14:04:00Z</cp:lastPrinted>
  <dcterms:created xsi:type="dcterms:W3CDTF">2015-03-10T15:11:00Z</dcterms:created>
  <dcterms:modified xsi:type="dcterms:W3CDTF">2016-12-15T18:13:00Z</dcterms:modified>
</cp:coreProperties>
</file>